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B70B" w14:textId="4EC62EA5" w:rsidR="008D0654" w:rsidRDefault="008D0654" w:rsidP="008D0654">
      <w:r>
        <w:rPr>
          <w:b/>
        </w:rPr>
        <w:t xml:space="preserve">Project Title: </w:t>
      </w:r>
      <w:r>
        <w:t xml:space="preserve">Sustainability Themed Artwork </w:t>
      </w:r>
    </w:p>
    <w:p w14:paraId="2D680D32" w14:textId="243B0926" w:rsidR="008D0654" w:rsidRDefault="008D0654" w:rsidP="008D0654">
      <w:r>
        <w:rPr>
          <w:b/>
        </w:rPr>
        <w:t xml:space="preserve">Project Description: </w:t>
      </w:r>
      <w:r>
        <w:t xml:space="preserve">Create a piece of visual art inspired by contemporary environmental, climate, or sustainability related issues. </w:t>
      </w:r>
    </w:p>
    <w:p w14:paraId="27180675" w14:textId="5027174A" w:rsidR="000B58EF" w:rsidRDefault="008D0654" w:rsidP="008D0654">
      <w:r>
        <w:rPr>
          <w:b/>
        </w:rPr>
        <w:t xml:space="preserve">Background: </w:t>
      </w:r>
      <w:r w:rsidR="000B58EF">
        <w:t xml:space="preserve">Artistic expression can convey important messages about human-driven environmental issues, the consequences of climate change to ecosystems, impacts to marginalized communities, etc. Because of the human practices influencing climate change and the threat it represents to all people across cultures, the topic(s) can make for interesting opportunities for artistic commentary. </w:t>
      </w:r>
    </w:p>
    <w:p w14:paraId="2AFAA59C" w14:textId="55DE214E" w:rsidR="000B58EF" w:rsidRDefault="000B58EF" w:rsidP="008D0654">
      <w:r>
        <w:t>A few examples of art we’ve seen at UI on sustainability:</w:t>
      </w:r>
    </w:p>
    <w:p w14:paraId="544AA929" w14:textId="28CC7E04" w:rsidR="008D0654" w:rsidRDefault="000B58EF" w:rsidP="008D0654">
      <w:pPr>
        <w:pStyle w:val="ListParagraph"/>
        <w:numPr>
          <w:ilvl w:val="0"/>
          <w:numId w:val="4"/>
        </w:numPr>
      </w:pPr>
      <w:r>
        <w:t xml:space="preserve">“We’ve Always Done It This Way,” an exhibit of plastic and other single-use products </w:t>
      </w:r>
      <w:r w:rsidR="002607BA">
        <w:t xml:space="preserve">thrown out </w:t>
      </w:r>
      <w:r>
        <w:t xml:space="preserve">spelling this phrase to critique the growing issue of waste in the environment and highlight the need for </w:t>
      </w:r>
      <w:r w:rsidR="002607BA">
        <w:t xml:space="preserve">action on the issue. An article summarizing the work can be found here: </w:t>
      </w:r>
      <w:hyperlink r:id="rId5" w:history="1">
        <w:r w:rsidR="002607BA" w:rsidRPr="00763B09">
          <w:rPr>
            <w:rStyle w:val="Hyperlink"/>
          </w:rPr>
          <w:t>https://sustainability.uiowa.edu/news/sustainability-design-making-art-trash</w:t>
        </w:r>
      </w:hyperlink>
    </w:p>
    <w:p w14:paraId="480B3865" w14:textId="5F3D9B6D" w:rsidR="002607BA" w:rsidRDefault="002607BA" w:rsidP="008D0654">
      <w:pPr>
        <w:pStyle w:val="ListParagraph"/>
        <w:numPr>
          <w:ilvl w:val="0"/>
          <w:numId w:val="4"/>
        </w:numPr>
      </w:pPr>
      <w:r>
        <w:t xml:space="preserve">JD Whitman, a graduate art student at UI, uses art as a vehicle for ocean advocacy. She has used various forms of media to draw attention to marine ecosystem issues and plastic pollution in the oceans. Work titled “PLASTICITY: Microplastics &amp; Mutations,” was on display at the Visual Arts Building in March 2019. Information about her work can be found at: </w:t>
      </w:r>
      <w:hyperlink r:id="rId6" w:history="1">
        <w:r>
          <w:rPr>
            <w:rStyle w:val="Hyperlink"/>
          </w:rPr>
          <w:t>https://uiowa.edu/stories/blaschkas-glass-menagerie</w:t>
        </w:r>
      </w:hyperlink>
      <w:r>
        <w:t xml:space="preserve">. Pictures of the PLASTICITY display: </w:t>
      </w:r>
      <w:hyperlink r:id="rId7" w:history="1">
        <w:r>
          <w:rPr>
            <w:rStyle w:val="Hyperlink"/>
          </w:rPr>
          <w:t>https://www.jdwhitman.com/plasticity-project</w:t>
        </w:r>
      </w:hyperlink>
    </w:p>
    <w:p w14:paraId="598095AA" w14:textId="1FAB175F" w:rsidR="002607BA" w:rsidRDefault="002607BA" w:rsidP="008D0654">
      <w:pPr>
        <w:pStyle w:val="ListParagraph"/>
        <w:numPr>
          <w:ilvl w:val="0"/>
          <w:numId w:val="4"/>
        </w:numPr>
      </w:pPr>
      <w:r>
        <w:t xml:space="preserve">A mural at the Office of Sustainability and the Environment location at the Communications Center portraying mountain, prairie, aquatic, and forest ecosystems. The art has formed the basis for a lot of the OSE’s </w:t>
      </w:r>
      <w:r w:rsidR="00B057C6">
        <w:t xml:space="preserve">promotional materials. </w:t>
      </w:r>
    </w:p>
    <w:p w14:paraId="01AC6A16" w14:textId="6FFDB497" w:rsidR="00BE50EF" w:rsidRDefault="00BE50EF" w:rsidP="008D0654">
      <w:pPr>
        <w:pStyle w:val="ListParagraph"/>
        <w:numPr>
          <w:ilvl w:val="0"/>
          <w:numId w:val="4"/>
        </w:numPr>
      </w:pPr>
      <w:r>
        <w:t xml:space="preserve">A video on climate change,  </w:t>
      </w:r>
      <w:hyperlink r:id="rId8" w:history="1">
        <w:r w:rsidRPr="00BE50EF">
          <w:rPr>
            <w:color w:val="0000FF"/>
            <w:u w:val="single"/>
          </w:rPr>
          <w:t>https://www.youtube.com/watch?v=-h5LZBwlTGw</w:t>
        </w:r>
      </w:hyperlink>
    </w:p>
    <w:p w14:paraId="3A86B9A1" w14:textId="394E2A17" w:rsidR="00B057C6" w:rsidRPr="002607BA" w:rsidRDefault="00B057C6" w:rsidP="00B057C6">
      <w:r>
        <w:t>Whether your focus is painting, illustration, glasswork, woodwork, photography, videography,</w:t>
      </w:r>
      <w:r w:rsidR="00055D3F">
        <w:t xml:space="preserve"> digital,</w:t>
      </w:r>
      <w:bookmarkStart w:id="0" w:name="_GoBack"/>
      <w:bookmarkEnd w:id="0"/>
      <w:r>
        <w:t xml:space="preserve"> or any combination of media – we’d</w:t>
      </w:r>
      <w:r w:rsidR="00D41C55">
        <w:t xml:space="preserve"> love to see how you link it to an environmental issue of your choice. Please feel free to consult with the Office of Sustainability on choosing the issue to highlight. </w:t>
      </w:r>
    </w:p>
    <w:p w14:paraId="4F486BC0" w14:textId="77777777" w:rsidR="008D0654" w:rsidRDefault="008D0654" w:rsidP="008D0654">
      <w:pPr>
        <w:rPr>
          <w:b/>
        </w:rPr>
      </w:pPr>
      <w:r>
        <w:rPr>
          <w:b/>
        </w:rPr>
        <w:t>Desired Outcomes:</w:t>
      </w:r>
    </w:p>
    <w:p w14:paraId="03F21909" w14:textId="0E103831" w:rsidR="00D41C55" w:rsidRPr="00D41C55" w:rsidRDefault="00D41C55" w:rsidP="00D02F17">
      <w:pPr>
        <w:pStyle w:val="ListParagraph"/>
        <w:numPr>
          <w:ilvl w:val="0"/>
          <w:numId w:val="3"/>
        </w:numPr>
      </w:pPr>
      <w:r w:rsidRPr="00D41C55">
        <w:t>A piece of art or collection of work focused on a prominent environmental issue.</w:t>
      </w:r>
    </w:p>
    <w:p w14:paraId="33FEE9C9" w14:textId="48EB3F8E" w:rsidR="008D0654" w:rsidRPr="00D41C55" w:rsidRDefault="008D0654" w:rsidP="00D41C55">
      <w:pPr>
        <w:rPr>
          <w:b/>
        </w:rPr>
      </w:pPr>
      <w:r w:rsidRPr="00D41C55">
        <w:rPr>
          <w:b/>
        </w:rPr>
        <w:t>Potential Collaborators/Stakeholders:</w:t>
      </w:r>
    </w:p>
    <w:p w14:paraId="555B93F8" w14:textId="77777777" w:rsidR="008D0654" w:rsidRDefault="008D0654" w:rsidP="008D0654">
      <w:pPr>
        <w:pStyle w:val="ListParagraph"/>
        <w:numPr>
          <w:ilvl w:val="0"/>
          <w:numId w:val="3"/>
        </w:numPr>
        <w:rPr>
          <w:b/>
        </w:rPr>
      </w:pPr>
      <w:r>
        <w:t>Office of Sustainability and the Environment</w:t>
      </w:r>
    </w:p>
    <w:p w14:paraId="6AF41A3E" w14:textId="710AC0B0" w:rsidR="00D41C55" w:rsidRPr="00D41C55" w:rsidRDefault="008D0654" w:rsidP="00D41C55">
      <w:r>
        <w:rPr>
          <w:b/>
        </w:rPr>
        <w:t xml:space="preserve">Evaluation: </w:t>
      </w:r>
      <w:r w:rsidR="00D41C55">
        <w:t>Based upon the production of a high-quality output focused on a relevant environmental topic.</w:t>
      </w:r>
    </w:p>
    <w:p w14:paraId="0B34A69A" w14:textId="23D62FCA" w:rsidR="008D0654" w:rsidRPr="00D41C55" w:rsidRDefault="008D0654" w:rsidP="00D41C55">
      <w:pPr>
        <w:rPr>
          <w:b/>
        </w:rPr>
      </w:pPr>
      <w:r w:rsidRPr="00D41C55">
        <w:rPr>
          <w:b/>
        </w:rPr>
        <w:t>Course</w:t>
      </w:r>
      <w:r w:rsidR="00D41C55" w:rsidRPr="00D41C55">
        <w:rPr>
          <w:b/>
        </w:rPr>
        <w:t xml:space="preserve"> Area</w:t>
      </w:r>
      <w:r w:rsidRPr="00D41C55">
        <w:rPr>
          <w:b/>
        </w:rPr>
        <w:t xml:space="preserve"> Relevance:</w:t>
      </w:r>
    </w:p>
    <w:p w14:paraId="7DE82A06" w14:textId="11EB93D6" w:rsidR="008D0654" w:rsidRDefault="00D41C55" w:rsidP="008D0654">
      <w:pPr>
        <w:pStyle w:val="ListParagraph"/>
        <w:numPr>
          <w:ilvl w:val="0"/>
          <w:numId w:val="3"/>
        </w:numPr>
      </w:pPr>
      <w:r>
        <w:t>Arts</w:t>
      </w:r>
    </w:p>
    <w:p w14:paraId="4EA11E57" w14:textId="77777777" w:rsidR="00473C84" w:rsidRDefault="00055D3F"/>
    <w:sectPr w:rsidR="0047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598"/>
    <w:multiLevelType w:val="hybridMultilevel"/>
    <w:tmpl w:val="ECA4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642416"/>
    <w:multiLevelType w:val="hybridMultilevel"/>
    <w:tmpl w:val="DA102954"/>
    <w:lvl w:ilvl="0" w:tplc="59A20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2258B"/>
    <w:multiLevelType w:val="hybridMultilevel"/>
    <w:tmpl w:val="ED58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A943FF"/>
    <w:multiLevelType w:val="hybridMultilevel"/>
    <w:tmpl w:val="B7D4C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D23D68"/>
    <w:multiLevelType w:val="hybridMultilevel"/>
    <w:tmpl w:val="EC563922"/>
    <w:lvl w:ilvl="0" w:tplc="59A20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54"/>
    <w:rsid w:val="00055D3F"/>
    <w:rsid w:val="000B58EF"/>
    <w:rsid w:val="001C4C70"/>
    <w:rsid w:val="002607BA"/>
    <w:rsid w:val="003449D0"/>
    <w:rsid w:val="008D0654"/>
    <w:rsid w:val="00A451B8"/>
    <w:rsid w:val="00B057C6"/>
    <w:rsid w:val="00BD147E"/>
    <w:rsid w:val="00BE50EF"/>
    <w:rsid w:val="00BF2917"/>
    <w:rsid w:val="00D4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BC36"/>
  <w15:chartTrackingRefBased/>
  <w15:docId w15:val="{CC7DA330-3863-4AA4-93BC-91A970D2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65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654"/>
    <w:rPr>
      <w:color w:val="0000FF"/>
      <w:u w:val="single"/>
    </w:rPr>
  </w:style>
  <w:style w:type="paragraph" w:styleId="ListParagraph">
    <w:name w:val="List Paragraph"/>
    <w:basedOn w:val="Normal"/>
    <w:uiPriority w:val="34"/>
    <w:qFormat/>
    <w:rsid w:val="008D0654"/>
    <w:pPr>
      <w:ind w:left="720"/>
      <w:contextualSpacing/>
    </w:pPr>
  </w:style>
  <w:style w:type="character" w:styleId="UnresolvedMention">
    <w:name w:val="Unresolved Mention"/>
    <w:basedOn w:val="DefaultParagraphFont"/>
    <w:uiPriority w:val="99"/>
    <w:semiHidden/>
    <w:unhideWhenUsed/>
    <w:rsid w:val="0026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5LZBwlTGw" TargetMode="External"/><Relationship Id="rId3" Type="http://schemas.openxmlformats.org/officeDocument/2006/relationships/settings" Target="settings.xml"/><Relationship Id="rId7" Type="http://schemas.openxmlformats.org/officeDocument/2006/relationships/hyperlink" Target="https://www.jdwhitman.com/plasticity-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owa.edu/stories/blaschkas-glass-menagerie" TargetMode="External"/><Relationship Id="rId5" Type="http://schemas.openxmlformats.org/officeDocument/2006/relationships/hyperlink" Target="https://sustainability.uiowa.edu/news/sustainability-design-making-art-tra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5</cp:revision>
  <dcterms:created xsi:type="dcterms:W3CDTF">2019-11-13T19:21:00Z</dcterms:created>
  <dcterms:modified xsi:type="dcterms:W3CDTF">2019-11-13T21:07:00Z</dcterms:modified>
</cp:coreProperties>
</file>