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5526" w14:textId="77777777" w:rsidR="00DD3C9B" w:rsidRDefault="00DD3C9B" w:rsidP="00DD3C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Sustainability Charter Committee</w:t>
      </w:r>
    </w:p>
    <w:p w14:paraId="774A7449" w14:textId="2E44EA8B" w:rsidR="00DD3C9B" w:rsidRDefault="00DD3C9B" w:rsidP="00DD3C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A7527B">
        <w:rPr>
          <w:sz w:val="24"/>
          <w:szCs w:val="24"/>
        </w:rPr>
        <w:t>April 23</w:t>
      </w:r>
    </w:p>
    <w:p w14:paraId="7E5BFA6B" w14:textId="77777777" w:rsidR="00DD3C9B" w:rsidRDefault="00DD3C9B" w:rsidP="00DD3C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10:30 AM – 12:00 PM</w:t>
      </w:r>
    </w:p>
    <w:p w14:paraId="29A2DC46" w14:textId="77777777" w:rsidR="00DD3C9B" w:rsidRDefault="00DD3C9B" w:rsidP="00DD3C9B">
      <w:pPr>
        <w:spacing w:after="0" w:line="240" w:lineRule="auto"/>
        <w:jc w:val="center"/>
        <w:rPr>
          <w:sz w:val="24"/>
          <w:szCs w:val="24"/>
        </w:rPr>
      </w:pPr>
    </w:p>
    <w:p w14:paraId="67E93794" w14:textId="77777777" w:rsidR="00DD3C9B" w:rsidRDefault="00DD3C9B" w:rsidP="00DD3C9B">
      <w:pPr>
        <w:spacing w:after="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Suite 1650, University Capitol Centre</w:t>
      </w:r>
    </w:p>
    <w:p w14:paraId="790613E9" w14:textId="77777777" w:rsidR="00DD3C9B" w:rsidRDefault="00DD3C9B" w:rsidP="00DD3C9B">
      <w:pPr>
        <w:spacing w:after="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(Office of Sustainability)</w:t>
      </w:r>
    </w:p>
    <w:p w14:paraId="7936C81A" w14:textId="77777777" w:rsidR="00DD3C9B" w:rsidRDefault="00DD3C9B" w:rsidP="00DD3C9B">
      <w:pPr>
        <w:spacing w:after="0" w:line="256" w:lineRule="auto"/>
        <w:jc w:val="center"/>
        <w:rPr>
          <w:sz w:val="24"/>
          <w:szCs w:val="24"/>
        </w:rPr>
      </w:pPr>
    </w:p>
    <w:p w14:paraId="45A79464" w14:textId="77777777" w:rsidR="00DD3C9B" w:rsidRDefault="00DD3C9B" w:rsidP="00DD3C9B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48F49F69" w14:textId="77777777" w:rsidR="00DD3C9B" w:rsidRDefault="00DD3C9B" w:rsidP="00DD3C9B">
      <w:pPr>
        <w:spacing w:line="360" w:lineRule="auto"/>
        <w:rPr>
          <w:sz w:val="24"/>
          <w:szCs w:val="24"/>
        </w:rPr>
      </w:pPr>
    </w:p>
    <w:p w14:paraId="6B946C3D" w14:textId="77777777" w:rsidR="00DD3C9B" w:rsidRDefault="00DD3C9B" w:rsidP="00DD3C9B">
      <w:pPr>
        <w:spacing w:line="360" w:lineRule="auto"/>
        <w:rPr>
          <w:sz w:val="24"/>
          <w:szCs w:val="24"/>
        </w:rPr>
      </w:pPr>
    </w:p>
    <w:p w14:paraId="38094BFC" w14:textId="77777777" w:rsidR="00DD3C9B" w:rsidRDefault="00DD3C9B" w:rsidP="00DD3C9B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7B4C4B5" w14:textId="37CF52BB" w:rsidR="00DD3C9B" w:rsidRDefault="00A7527B" w:rsidP="00DD3C9B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UIHC Sustainability Efforts – Jennifer Thompson, Assistant Director for Support Services</w:t>
      </w:r>
    </w:p>
    <w:p w14:paraId="4CEB3C81" w14:textId="77777777" w:rsidR="00DD3C9B" w:rsidRDefault="00DD3C9B" w:rsidP="00DD3C9B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Green Sports Alliance – Tony </w:t>
      </w:r>
      <w:proofErr w:type="spellStart"/>
      <w:r>
        <w:rPr>
          <w:sz w:val="24"/>
          <w:szCs w:val="24"/>
        </w:rPr>
        <w:t>Senio</w:t>
      </w:r>
      <w:proofErr w:type="spellEnd"/>
      <w:r>
        <w:rPr>
          <w:sz w:val="24"/>
          <w:szCs w:val="24"/>
        </w:rPr>
        <w:t>, Athletic Grounds Supervisor, Finkbine Golf Course</w:t>
      </w:r>
    </w:p>
    <w:p w14:paraId="777CF827" w14:textId="18E57056" w:rsidR="00DD3C9B" w:rsidRDefault="00DD3C9B" w:rsidP="00DD3C9B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Next meeting and adjournment</w:t>
      </w:r>
    </w:p>
    <w:p w14:paraId="3513528F" w14:textId="67D8E404" w:rsidR="007E4134" w:rsidRDefault="007E4134" w:rsidP="007E4134">
      <w:pPr>
        <w:spacing w:line="360" w:lineRule="auto"/>
        <w:contextualSpacing/>
        <w:rPr>
          <w:sz w:val="24"/>
          <w:szCs w:val="24"/>
        </w:rPr>
      </w:pPr>
    </w:p>
    <w:p w14:paraId="06B051A3" w14:textId="341D83E3" w:rsidR="007E4134" w:rsidRDefault="007E4134" w:rsidP="007E4134">
      <w:pPr>
        <w:spacing w:line="360" w:lineRule="auto"/>
        <w:contextualSpacing/>
        <w:rPr>
          <w:sz w:val="24"/>
          <w:szCs w:val="24"/>
        </w:rPr>
      </w:pPr>
    </w:p>
    <w:p w14:paraId="706CB89B" w14:textId="2EC50ED2" w:rsidR="007E4134" w:rsidRDefault="00BD4DF2" w:rsidP="007E4134">
      <w:pPr>
        <w:spacing w:line="360" w:lineRule="auto"/>
        <w:contextualSpacing/>
        <w:rPr>
          <w:sz w:val="24"/>
          <w:szCs w:val="24"/>
        </w:rPr>
      </w:pPr>
      <w:r w:rsidRPr="00810E20">
        <w:rPr>
          <w:b/>
          <w:sz w:val="24"/>
          <w:szCs w:val="24"/>
          <w:u w:val="single"/>
        </w:rPr>
        <w:t>MEMBERS PRESENT</w:t>
      </w:r>
      <w:r>
        <w:rPr>
          <w:sz w:val="24"/>
          <w:szCs w:val="24"/>
        </w:rPr>
        <w:t xml:space="preserve">: </w:t>
      </w:r>
      <w:r w:rsidR="00CB3BC7">
        <w:rPr>
          <w:sz w:val="24"/>
          <w:szCs w:val="24"/>
        </w:rPr>
        <w:t>Barbara Eckstein,</w:t>
      </w:r>
      <w:r w:rsidR="007E4134">
        <w:rPr>
          <w:sz w:val="24"/>
          <w:szCs w:val="24"/>
        </w:rPr>
        <w:t xml:space="preserve"> Brian Thom</w:t>
      </w:r>
      <w:r w:rsidR="00CB3BC7">
        <w:rPr>
          <w:sz w:val="24"/>
          <w:szCs w:val="24"/>
        </w:rPr>
        <w:t>pson, Heather Sander, Blake Rupe, Io</w:t>
      </w:r>
      <w:r w:rsidR="007E4134">
        <w:rPr>
          <w:sz w:val="24"/>
          <w:szCs w:val="24"/>
        </w:rPr>
        <w:t>annis Kou</w:t>
      </w:r>
      <w:r w:rsidR="00CB3BC7">
        <w:rPr>
          <w:sz w:val="24"/>
          <w:szCs w:val="24"/>
        </w:rPr>
        <w:t>tsonikoli</w:t>
      </w:r>
      <w:r w:rsidR="007E4134">
        <w:rPr>
          <w:sz w:val="24"/>
          <w:szCs w:val="24"/>
        </w:rPr>
        <w:t xml:space="preserve">s, </w:t>
      </w:r>
      <w:proofErr w:type="spellStart"/>
      <w:r w:rsidR="007E4134">
        <w:rPr>
          <w:sz w:val="24"/>
          <w:szCs w:val="24"/>
        </w:rPr>
        <w:t>Mattieu</w:t>
      </w:r>
      <w:proofErr w:type="spellEnd"/>
      <w:r w:rsidR="007E4134">
        <w:rPr>
          <w:sz w:val="24"/>
          <w:szCs w:val="24"/>
        </w:rPr>
        <w:t xml:space="preserve"> </w:t>
      </w:r>
      <w:proofErr w:type="spellStart"/>
      <w:r w:rsidR="007E4134">
        <w:rPr>
          <w:sz w:val="24"/>
          <w:szCs w:val="24"/>
        </w:rPr>
        <w:t>Biger</w:t>
      </w:r>
      <w:proofErr w:type="spellEnd"/>
      <w:r w:rsidR="007E4134">
        <w:rPr>
          <w:sz w:val="24"/>
          <w:szCs w:val="24"/>
        </w:rPr>
        <w:t>, Soph</w:t>
      </w:r>
      <w:r w:rsidR="00CB3BC7">
        <w:rPr>
          <w:sz w:val="24"/>
          <w:szCs w:val="24"/>
        </w:rPr>
        <w:t>i</w:t>
      </w:r>
      <w:r w:rsidR="007E4134">
        <w:rPr>
          <w:sz w:val="24"/>
          <w:szCs w:val="24"/>
        </w:rPr>
        <w:t xml:space="preserve">e </w:t>
      </w:r>
      <w:proofErr w:type="spellStart"/>
      <w:r w:rsidR="007E4134">
        <w:rPr>
          <w:sz w:val="24"/>
          <w:szCs w:val="24"/>
        </w:rPr>
        <w:t>Koker</w:t>
      </w:r>
      <w:proofErr w:type="spellEnd"/>
      <w:r w:rsidR="007E4134">
        <w:rPr>
          <w:sz w:val="24"/>
          <w:szCs w:val="24"/>
        </w:rPr>
        <w:t xml:space="preserve"> </w:t>
      </w:r>
      <w:proofErr w:type="spellStart"/>
      <w:r w:rsidR="007E4134">
        <w:rPr>
          <w:sz w:val="24"/>
          <w:szCs w:val="24"/>
        </w:rPr>
        <w:t>Gunnick</w:t>
      </w:r>
      <w:proofErr w:type="spellEnd"/>
    </w:p>
    <w:p w14:paraId="74C46A7D" w14:textId="77777777" w:rsidR="007E4134" w:rsidRDefault="007E4134" w:rsidP="007E4134">
      <w:pPr>
        <w:spacing w:line="360" w:lineRule="auto"/>
        <w:contextualSpacing/>
        <w:rPr>
          <w:sz w:val="24"/>
          <w:szCs w:val="24"/>
        </w:rPr>
      </w:pPr>
    </w:p>
    <w:p w14:paraId="7412F895" w14:textId="21B86679" w:rsidR="007E4134" w:rsidRDefault="00BD4DF2" w:rsidP="007E4134">
      <w:pPr>
        <w:spacing w:line="360" w:lineRule="auto"/>
        <w:contextualSpacing/>
        <w:rPr>
          <w:sz w:val="24"/>
          <w:szCs w:val="24"/>
        </w:rPr>
      </w:pPr>
      <w:r w:rsidRPr="00810E20">
        <w:rPr>
          <w:b/>
          <w:sz w:val="24"/>
          <w:szCs w:val="24"/>
          <w:u w:val="single"/>
        </w:rPr>
        <w:t>OTHERS PRESENT</w:t>
      </w:r>
      <w:r w:rsidR="007E4134">
        <w:rPr>
          <w:sz w:val="24"/>
          <w:szCs w:val="24"/>
        </w:rPr>
        <w:t xml:space="preserve">: Jen Thompson, Sara Maples, </w:t>
      </w:r>
      <w:r>
        <w:rPr>
          <w:sz w:val="24"/>
          <w:szCs w:val="24"/>
        </w:rPr>
        <w:t>Glen Ro</w:t>
      </w:r>
      <w:r w:rsidR="007E4134">
        <w:rPr>
          <w:sz w:val="24"/>
          <w:szCs w:val="24"/>
        </w:rPr>
        <w:t xml:space="preserve">gers, Marisa </w:t>
      </w:r>
      <w:r w:rsidR="00B61B04">
        <w:rPr>
          <w:sz w:val="24"/>
          <w:szCs w:val="24"/>
        </w:rPr>
        <w:t>Polonsky</w:t>
      </w:r>
      <w:r w:rsidR="007E4134">
        <w:rPr>
          <w:sz w:val="24"/>
          <w:szCs w:val="24"/>
        </w:rPr>
        <w:t xml:space="preserve">, David </w:t>
      </w:r>
      <w:proofErr w:type="spellStart"/>
      <w:r w:rsidR="007E4134">
        <w:rPr>
          <w:sz w:val="24"/>
          <w:szCs w:val="24"/>
        </w:rPr>
        <w:t>Weetman</w:t>
      </w:r>
      <w:proofErr w:type="spellEnd"/>
      <w:r w:rsidR="007E4134">
        <w:rPr>
          <w:sz w:val="24"/>
          <w:szCs w:val="24"/>
        </w:rPr>
        <w:t xml:space="preserve">, Doug </w:t>
      </w:r>
      <w:r>
        <w:rPr>
          <w:sz w:val="24"/>
          <w:szCs w:val="24"/>
        </w:rPr>
        <w:t>Robertson</w:t>
      </w:r>
      <w:r w:rsidR="00CB3BC7">
        <w:rPr>
          <w:sz w:val="24"/>
          <w:szCs w:val="24"/>
        </w:rPr>
        <w:t xml:space="preserve">, Don </w:t>
      </w:r>
      <w:proofErr w:type="spellStart"/>
      <w:r w:rsidR="00CB3BC7">
        <w:rPr>
          <w:sz w:val="24"/>
          <w:szCs w:val="24"/>
        </w:rPr>
        <w:t>Guckert</w:t>
      </w:r>
      <w:proofErr w:type="spellEnd"/>
      <w:r w:rsidR="00CB3BC7">
        <w:rPr>
          <w:sz w:val="24"/>
          <w:szCs w:val="24"/>
        </w:rPr>
        <w:t>, Ion “</w:t>
      </w:r>
      <w:proofErr w:type="spellStart"/>
      <w:r w:rsidR="00CB3BC7">
        <w:rPr>
          <w:sz w:val="24"/>
          <w:szCs w:val="24"/>
        </w:rPr>
        <w:t>Bodi</w:t>
      </w:r>
      <w:proofErr w:type="spellEnd"/>
      <w:r w:rsidR="00CB3BC7">
        <w:rPr>
          <w:sz w:val="24"/>
          <w:szCs w:val="24"/>
        </w:rPr>
        <w:t xml:space="preserve">” </w:t>
      </w:r>
      <w:proofErr w:type="spellStart"/>
      <w:r w:rsidR="00CB3BC7">
        <w:rPr>
          <w:sz w:val="24"/>
          <w:szCs w:val="24"/>
        </w:rPr>
        <w:t>Vasi</w:t>
      </w:r>
      <w:proofErr w:type="spellEnd"/>
      <w:r w:rsidR="002A6C55">
        <w:rPr>
          <w:sz w:val="24"/>
          <w:szCs w:val="24"/>
        </w:rPr>
        <w:t>, Liz Christiansen</w:t>
      </w:r>
    </w:p>
    <w:p w14:paraId="0FBFA909" w14:textId="77777777" w:rsidR="00B61B04" w:rsidRDefault="00B61B04" w:rsidP="00B61B04">
      <w:pPr>
        <w:spacing w:line="360" w:lineRule="auto"/>
      </w:pPr>
    </w:p>
    <w:p w14:paraId="24888284" w14:textId="70851BD1" w:rsidR="00B61B04" w:rsidRPr="00395C30" w:rsidRDefault="00395C30" w:rsidP="00B61B04">
      <w:pPr>
        <w:spacing w:line="360" w:lineRule="auto"/>
        <w:rPr>
          <w:b/>
          <w:u w:val="single"/>
        </w:rPr>
      </w:pPr>
      <w:r>
        <w:rPr>
          <w:b/>
          <w:u w:val="single"/>
        </w:rPr>
        <w:t>UNIVERSITY OF IOWA HEALTH CARE</w:t>
      </w:r>
      <w:r w:rsidR="00B61B04" w:rsidRPr="00395C30">
        <w:rPr>
          <w:b/>
          <w:u w:val="single"/>
        </w:rPr>
        <w:t xml:space="preserve"> UPDATE</w:t>
      </w:r>
    </w:p>
    <w:p w14:paraId="17E7BFC4" w14:textId="497566B9" w:rsidR="00B61B04" w:rsidRPr="00B61B04" w:rsidRDefault="00395C30" w:rsidP="00B61B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Marisa</w:t>
      </w:r>
      <w:r w:rsidR="007B7C8A">
        <w:rPr>
          <w:sz w:val="24"/>
          <w:szCs w:val="24"/>
        </w:rPr>
        <w:t xml:space="preserve"> Polonsky</w:t>
      </w:r>
      <w:r>
        <w:rPr>
          <w:sz w:val="24"/>
          <w:szCs w:val="24"/>
        </w:rPr>
        <w:t xml:space="preserve"> gave an update on the background and current sustainability efforts at UIHC. The UIHC </w:t>
      </w:r>
      <w:r w:rsidR="00B61B04" w:rsidRPr="00B61B04">
        <w:rPr>
          <w:sz w:val="24"/>
          <w:szCs w:val="24"/>
        </w:rPr>
        <w:t>Sustainabil</w:t>
      </w:r>
      <w:r>
        <w:rPr>
          <w:sz w:val="24"/>
          <w:szCs w:val="24"/>
        </w:rPr>
        <w:t>ity C</w:t>
      </w:r>
      <w:r w:rsidR="00B61B04" w:rsidRPr="00B61B04">
        <w:rPr>
          <w:sz w:val="24"/>
          <w:szCs w:val="24"/>
        </w:rPr>
        <w:t xml:space="preserve">ommittee </w:t>
      </w:r>
      <w:r>
        <w:rPr>
          <w:sz w:val="24"/>
          <w:szCs w:val="24"/>
        </w:rPr>
        <w:t xml:space="preserve">was </w:t>
      </w:r>
      <w:r w:rsidR="00B61B04" w:rsidRPr="00B61B04">
        <w:rPr>
          <w:sz w:val="24"/>
          <w:szCs w:val="24"/>
        </w:rPr>
        <w:t xml:space="preserve">created </w:t>
      </w:r>
      <w:r>
        <w:rPr>
          <w:sz w:val="24"/>
          <w:szCs w:val="24"/>
        </w:rPr>
        <w:t xml:space="preserve">in summer 2017. The charge of the committee aligns </w:t>
      </w:r>
      <w:r w:rsidR="00B61B04" w:rsidRPr="00B61B04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</w:t>
      </w:r>
      <w:r w:rsidR="00B61B04" w:rsidRPr="00B61B04">
        <w:rPr>
          <w:sz w:val="24"/>
          <w:szCs w:val="24"/>
        </w:rPr>
        <w:t xml:space="preserve">2020 </w:t>
      </w:r>
      <w:proofErr w:type="gramStart"/>
      <w:r w:rsidR="00B61B04" w:rsidRPr="00B61B04">
        <w:rPr>
          <w:sz w:val="24"/>
          <w:szCs w:val="24"/>
        </w:rPr>
        <w:t>vision, and</w:t>
      </w:r>
      <w:proofErr w:type="gramEnd"/>
      <w:r w:rsidR="00B61B04" w:rsidRPr="00B61B04">
        <w:rPr>
          <w:sz w:val="24"/>
          <w:szCs w:val="24"/>
        </w:rPr>
        <w:t xml:space="preserve"> </w:t>
      </w:r>
      <w:r>
        <w:rPr>
          <w:sz w:val="24"/>
          <w:szCs w:val="24"/>
        </w:rPr>
        <w:t>is comprised of</w:t>
      </w:r>
      <w:r w:rsidR="00B61B04" w:rsidRPr="00B61B04">
        <w:rPr>
          <w:sz w:val="24"/>
          <w:szCs w:val="24"/>
        </w:rPr>
        <w:t xml:space="preserve"> senior leadership </w:t>
      </w:r>
      <w:r>
        <w:rPr>
          <w:sz w:val="24"/>
          <w:szCs w:val="24"/>
        </w:rPr>
        <w:t>at UIHC.</w:t>
      </w:r>
    </w:p>
    <w:p w14:paraId="6E617965" w14:textId="41F1A00D" w:rsidR="00D951F1" w:rsidRDefault="00395C30" w:rsidP="007E413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Glen </w:t>
      </w:r>
      <w:r w:rsidR="00390969">
        <w:rPr>
          <w:sz w:val="24"/>
          <w:szCs w:val="24"/>
        </w:rPr>
        <w:t>Rogers, Environmental Services: Changes are</w:t>
      </w:r>
      <w:r>
        <w:rPr>
          <w:sz w:val="24"/>
          <w:szCs w:val="24"/>
        </w:rPr>
        <w:t xml:space="preserve"> </w:t>
      </w:r>
      <w:r w:rsidR="007B7C8A">
        <w:rPr>
          <w:sz w:val="24"/>
          <w:szCs w:val="24"/>
        </w:rPr>
        <w:t xml:space="preserve">being made to reduce chemical use and incorporate Green Seal Certified projects. Some efforts </w:t>
      </w:r>
      <w:proofErr w:type="gramStart"/>
      <w:r w:rsidR="007B7C8A">
        <w:rPr>
          <w:sz w:val="24"/>
          <w:szCs w:val="24"/>
        </w:rPr>
        <w:t>include:</w:t>
      </w:r>
      <w:proofErr w:type="gramEnd"/>
      <w:r w:rsidR="007B7C8A">
        <w:rPr>
          <w:sz w:val="24"/>
          <w:szCs w:val="24"/>
        </w:rPr>
        <w:t xml:space="preserve"> eliminating paper in exam </w:t>
      </w:r>
      <w:r w:rsidR="007B7C8A">
        <w:rPr>
          <w:sz w:val="24"/>
          <w:szCs w:val="24"/>
        </w:rPr>
        <w:lastRenderedPageBreak/>
        <w:t xml:space="preserve">rooms, sealing cracks to manage pests, incorporating tiny trash and recycled paper liners </w:t>
      </w:r>
      <w:r w:rsidR="00B071DD">
        <w:rPr>
          <w:sz w:val="24"/>
          <w:szCs w:val="24"/>
        </w:rPr>
        <w:t>and</w:t>
      </w:r>
      <w:r w:rsidR="007B7C8A">
        <w:rPr>
          <w:sz w:val="24"/>
          <w:szCs w:val="24"/>
        </w:rPr>
        <w:t xml:space="preserve"> moving to microfiber mops and rags. </w:t>
      </w:r>
    </w:p>
    <w:p w14:paraId="27BF0EB1" w14:textId="77777777" w:rsidR="007B7C8A" w:rsidRDefault="007B7C8A" w:rsidP="007E4134">
      <w:pPr>
        <w:spacing w:line="360" w:lineRule="auto"/>
        <w:contextualSpacing/>
        <w:rPr>
          <w:sz w:val="24"/>
          <w:szCs w:val="24"/>
        </w:rPr>
      </w:pPr>
    </w:p>
    <w:p w14:paraId="11940BCE" w14:textId="52B88CD4" w:rsidR="007B7C8A" w:rsidRDefault="007B7C8A" w:rsidP="007E413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Doug Robertson, food and nutrition services</w:t>
      </w:r>
      <w:r w:rsidR="00390969">
        <w:rPr>
          <w:sz w:val="24"/>
          <w:szCs w:val="24"/>
        </w:rPr>
        <w:t xml:space="preserve">: FNS </w:t>
      </w:r>
      <w:r>
        <w:rPr>
          <w:sz w:val="24"/>
          <w:szCs w:val="24"/>
        </w:rPr>
        <w:t xml:space="preserve">serves 11K meals per day. In 2012, the </w:t>
      </w:r>
      <w:proofErr w:type="gramStart"/>
      <w:r>
        <w:rPr>
          <w:sz w:val="24"/>
          <w:szCs w:val="24"/>
        </w:rPr>
        <w:t>department initiated</w:t>
      </w:r>
      <w:proofErr w:type="gramEnd"/>
      <w:r>
        <w:rPr>
          <w:sz w:val="24"/>
          <w:szCs w:val="24"/>
        </w:rPr>
        <w:t xml:space="preserve"> food waste reduction measures and increased the amount of food donated to Table to Table</w:t>
      </w:r>
      <w:r w:rsidR="00390969">
        <w:rPr>
          <w:sz w:val="24"/>
          <w:szCs w:val="24"/>
        </w:rPr>
        <w:t xml:space="preserve">. </w:t>
      </w:r>
      <w:r>
        <w:rPr>
          <w:sz w:val="24"/>
          <w:szCs w:val="24"/>
        </w:rPr>
        <w:t>The department achieved 54% reduction in the number of food servings wasted</w:t>
      </w:r>
      <w:r w:rsidR="00390969">
        <w:rPr>
          <w:sz w:val="24"/>
          <w:szCs w:val="24"/>
        </w:rPr>
        <w:t xml:space="preserve"> since embarking on the initiative</w:t>
      </w:r>
      <w:r>
        <w:rPr>
          <w:sz w:val="24"/>
          <w:szCs w:val="24"/>
        </w:rPr>
        <w:t>. Food and nutrition services has moved to 100% recyclable or organic disposables</w:t>
      </w:r>
      <w:r w:rsidR="00732CBC">
        <w:rPr>
          <w:sz w:val="24"/>
          <w:szCs w:val="24"/>
        </w:rPr>
        <w:t>.</w:t>
      </w:r>
    </w:p>
    <w:p w14:paraId="022C0E86" w14:textId="77777777" w:rsidR="00390969" w:rsidRDefault="00390969" w:rsidP="007E4134">
      <w:pPr>
        <w:spacing w:line="360" w:lineRule="auto"/>
        <w:contextualSpacing/>
        <w:rPr>
          <w:sz w:val="24"/>
          <w:szCs w:val="24"/>
        </w:rPr>
      </w:pPr>
    </w:p>
    <w:p w14:paraId="4C6B1872" w14:textId="72D0CDF0" w:rsidR="007B7C8A" w:rsidRDefault="007B7C8A" w:rsidP="007E413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Weetman</w:t>
      </w:r>
      <w:proofErr w:type="spellEnd"/>
      <w:r>
        <w:rPr>
          <w:sz w:val="24"/>
          <w:szCs w:val="24"/>
        </w:rPr>
        <w:t xml:space="preserve">, Acute Care Pharmacy </w:t>
      </w:r>
      <w:r w:rsidR="00390969">
        <w:rPr>
          <w:sz w:val="24"/>
          <w:szCs w:val="24"/>
        </w:rPr>
        <w:t xml:space="preserve">Services: UICH spends 32 Million dollars per year </w:t>
      </w:r>
      <w:r w:rsidR="00732CBC">
        <w:rPr>
          <w:sz w:val="24"/>
          <w:szCs w:val="24"/>
        </w:rPr>
        <w:t xml:space="preserve">on </w:t>
      </w:r>
      <w:r w:rsidR="00390969">
        <w:rPr>
          <w:sz w:val="24"/>
          <w:szCs w:val="24"/>
        </w:rPr>
        <w:t>pharmaceuticals. To eliminate waste, the departm</w:t>
      </w:r>
      <w:r w:rsidR="005B2620">
        <w:rPr>
          <w:sz w:val="24"/>
          <w:szCs w:val="24"/>
        </w:rPr>
        <w:t>ent</w:t>
      </w:r>
      <w:r w:rsidR="00390969">
        <w:rPr>
          <w:sz w:val="24"/>
          <w:szCs w:val="24"/>
        </w:rPr>
        <w:t xml:space="preserve"> has moved to batch production and </w:t>
      </w:r>
      <w:r w:rsidR="00732CBC">
        <w:rPr>
          <w:sz w:val="24"/>
          <w:szCs w:val="24"/>
        </w:rPr>
        <w:t xml:space="preserve">reusing medications whenever possible. UIHC has purchased the Cactus Smart Sink to securely capture partially </w:t>
      </w:r>
      <w:r w:rsidR="00390969">
        <w:rPr>
          <w:sz w:val="24"/>
          <w:szCs w:val="24"/>
        </w:rPr>
        <w:t>administered or u</w:t>
      </w:r>
      <w:r w:rsidR="00732CBC">
        <w:rPr>
          <w:sz w:val="24"/>
          <w:szCs w:val="24"/>
        </w:rPr>
        <w:t xml:space="preserve">sed controlled substances and renders them “unrecoverable, non-retrievable and unusable.” The Smart Sink reduces drug diversion and improves patient safety. </w:t>
      </w:r>
      <w:proofErr w:type="spellStart"/>
      <w:r w:rsidR="00732CBC">
        <w:rPr>
          <w:sz w:val="24"/>
          <w:szCs w:val="24"/>
        </w:rPr>
        <w:t>Medsafe</w:t>
      </w:r>
      <w:proofErr w:type="spellEnd"/>
      <w:r w:rsidR="00732CBC">
        <w:rPr>
          <w:sz w:val="24"/>
          <w:szCs w:val="24"/>
        </w:rPr>
        <w:t xml:space="preserve"> disposal bins </w:t>
      </w:r>
      <w:proofErr w:type="gramStart"/>
      <w:r w:rsidR="00732CBC">
        <w:rPr>
          <w:sz w:val="24"/>
          <w:szCs w:val="24"/>
        </w:rPr>
        <w:t>are located in</w:t>
      </w:r>
      <w:proofErr w:type="gramEnd"/>
      <w:r w:rsidR="00732CBC">
        <w:rPr>
          <w:sz w:val="24"/>
          <w:szCs w:val="24"/>
        </w:rPr>
        <w:t xml:space="preserve"> the hospital for patients to use to safely dispose of pharmaceutical waste. </w:t>
      </w:r>
    </w:p>
    <w:p w14:paraId="01903A6E" w14:textId="77777777" w:rsidR="00B071DD" w:rsidRDefault="00B071DD" w:rsidP="007E4134">
      <w:pPr>
        <w:spacing w:line="360" w:lineRule="auto"/>
        <w:contextualSpacing/>
        <w:rPr>
          <w:sz w:val="24"/>
          <w:szCs w:val="24"/>
        </w:rPr>
      </w:pPr>
    </w:p>
    <w:p w14:paraId="60EC6862" w14:textId="3B0CB8D8" w:rsidR="00B071DD" w:rsidRDefault="00732CBC" w:rsidP="00732CB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presenters offered to make the slides available to the Sustainability Charter Committee. </w:t>
      </w:r>
      <w:r w:rsidR="00B071DD">
        <w:rPr>
          <w:sz w:val="24"/>
          <w:szCs w:val="24"/>
        </w:rPr>
        <w:t xml:space="preserve">David </w:t>
      </w:r>
      <w:proofErr w:type="spellStart"/>
      <w:r w:rsidR="00B071DD">
        <w:rPr>
          <w:sz w:val="24"/>
          <w:szCs w:val="24"/>
        </w:rPr>
        <w:t>Weetman</w:t>
      </w:r>
      <w:proofErr w:type="spellEnd"/>
      <w:r w:rsidR="00B07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expressed interest in partnering with undergraduates working in data analytics. </w:t>
      </w:r>
      <w:r w:rsidR="00B071DD">
        <w:rPr>
          <w:sz w:val="24"/>
          <w:szCs w:val="24"/>
        </w:rPr>
        <w:t>Sara Maples to follow-up with the College of Business.</w:t>
      </w:r>
    </w:p>
    <w:p w14:paraId="2109C7A0" w14:textId="77777777" w:rsidR="00B071DD" w:rsidRPr="00B071DD" w:rsidRDefault="00B071DD" w:rsidP="00732CBC">
      <w:pPr>
        <w:spacing w:line="360" w:lineRule="auto"/>
        <w:contextualSpacing/>
        <w:rPr>
          <w:sz w:val="24"/>
          <w:szCs w:val="24"/>
        </w:rPr>
      </w:pPr>
    </w:p>
    <w:p w14:paraId="645924E0" w14:textId="6F1FEBD6" w:rsidR="00732CBC" w:rsidRDefault="00732CBC" w:rsidP="00732CBC">
      <w:pPr>
        <w:spacing w:line="360" w:lineRule="auto"/>
        <w:contextualSpacing/>
        <w:rPr>
          <w:b/>
          <w:sz w:val="24"/>
          <w:szCs w:val="24"/>
          <w:u w:val="single"/>
        </w:rPr>
      </w:pPr>
      <w:r w:rsidRPr="00732CBC">
        <w:rPr>
          <w:b/>
          <w:sz w:val="24"/>
          <w:szCs w:val="24"/>
          <w:u w:val="single"/>
        </w:rPr>
        <w:t>UI OFFICE OF SUSTAINABILITY UPDATE</w:t>
      </w:r>
    </w:p>
    <w:p w14:paraId="3A6EDBD2" w14:textId="779DE2BE" w:rsidR="00065A13" w:rsidRDefault="00732CBC" w:rsidP="00732CB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Barbara Eckstein gave a quick update on the status of hiring for the director position.</w:t>
      </w:r>
    </w:p>
    <w:p w14:paraId="7F1094B9" w14:textId="0592F98E" w:rsidR="00B071DD" w:rsidRDefault="00B071DD" w:rsidP="00732CBC">
      <w:pPr>
        <w:spacing w:line="360" w:lineRule="auto"/>
        <w:contextualSpacing/>
      </w:pPr>
    </w:p>
    <w:p w14:paraId="727C64AB" w14:textId="26A16320" w:rsidR="00B071DD" w:rsidRDefault="00B071DD" w:rsidP="00732CBC">
      <w:pPr>
        <w:spacing w:line="360" w:lineRule="auto"/>
        <w:contextualSpacing/>
      </w:pPr>
      <w:r>
        <w:rPr>
          <w:sz w:val="24"/>
          <w:szCs w:val="24"/>
        </w:rPr>
        <w:t xml:space="preserve">Tony </w:t>
      </w:r>
      <w:proofErr w:type="spellStart"/>
      <w:r>
        <w:rPr>
          <w:sz w:val="24"/>
          <w:szCs w:val="24"/>
        </w:rPr>
        <w:t>Senio</w:t>
      </w:r>
      <w:proofErr w:type="spellEnd"/>
      <w:r>
        <w:rPr>
          <w:sz w:val="24"/>
          <w:szCs w:val="24"/>
        </w:rPr>
        <w:t xml:space="preserve"> was not able to attend the meeting but plans to present at the next meeting.</w:t>
      </w:r>
    </w:p>
    <w:p w14:paraId="1E2E0850" w14:textId="22AF527B" w:rsidR="00732CBC" w:rsidRDefault="00732CBC" w:rsidP="00732CBC">
      <w:pPr>
        <w:spacing w:line="360" w:lineRule="auto"/>
        <w:contextualSpacing/>
      </w:pPr>
    </w:p>
    <w:p w14:paraId="01696902" w14:textId="7BDC11BD" w:rsidR="00F17666" w:rsidRPr="00F04EA8" w:rsidRDefault="00F17666" w:rsidP="00F17666">
      <w:pPr>
        <w:spacing w:after="0" w:line="240" w:lineRule="auto"/>
        <w:rPr>
          <w:sz w:val="24"/>
          <w:szCs w:val="24"/>
        </w:rPr>
      </w:pPr>
      <w:r w:rsidRPr="00F04EA8">
        <w:rPr>
          <w:sz w:val="24"/>
          <w:szCs w:val="24"/>
          <w:u w:val="single"/>
        </w:rPr>
        <w:t>NEXT MEETING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May 21</w:t>
      </w:r>
      <w:r w:rsidRPr="00F04EA8">
        <w:rPr>
          <w:sz w:val="24"/>
          <w:szCs w:val="24"/>
        </w:rPr>
        <w:t>,</w:t>
      </w:r>
      <w:r>
        <w:rPr>
          <w:sz w:val="24"/>
          <w:szCs w:val="24"/>
        </w:rPr>
        <w:t xml:space="preserve"> 2018</w:t>
      </w:r>
    </w:p>
    <w:p w14:paraId="43EE226E" w14:textId="77777777" w:rsidR="00F17666" w:rsidRPr="00F04EA8" w:rsidRDefault="00F17666" w:rsidP="00F1766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10:30 am – 12:00 pm</w:t>
      </w:r>
    </w:p>
    <w:p w14:paraId="21ABB25A" w14:textId="77777777" w:rsidR="00F17666" w:rsidRPr="00F04EA8" w:rsidRDefault="00F17666" w:rsidP="00F17666">
      <w:pPr>
        <w:spacing w:after="0" w:line="240" w:lineRule="auto"/>
        <w:ind w:left="1440" w:firstLine="720"/>
      </w:pPr>
      <w:r w:rsidRPr="00F04EA8">
        <w:rPr>
          <w:sz w:val="24"/>
          <w:szCs w:val="24"/>
        </w:rPr>
        <w:t>Office of Sustainability/1650 UCC</w:t>
      </w:r>
    </w:p>
    <w:p w14:paraId="3AFBFE11" w14:textId="77777777" w:rsidR="00732CBC" w:rsidRPr="00065A13" w:rsidRDefault="00732CBC" w:rsidP="00732CBC">
      <w:pPr>
        <w:spacing w:line="360" w:lineRule="auto"/>
        <w:contextualSpacing/>
        <w:rPr>
          <w:sz w:val="24"/>
          <w:szCs w:val="24"/>
        </w:rPr>
      </w:pPr>
    </w:p>
    <w:p w14:paraId="1048E176" w14:textId="77777777" w:rsidR="00B4648A" w:rsidRDefault="00B4648A"/>
    <w:sectPr w:rsidR="00B46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18AC" w14:textId="77777777" w:rsidR="00EE747F" w:rsidRDefault="00EE747F" w:rsidP="00EE747F">
      <w:pPr>
        <w:spacing w:after="0" w:line="240" w:lineRule="auto"/>
      </w:pPr>
      <w:r>
        <w:separator/>
      </w:r>
    </w:p>
  </w:endnote>
  <w:endnote w:type="continuationSeparator" w:id="0">
    <w:p w14:paraId="18DF0939" w14:textId="77777777" w:rsidR="00EE747F" w:rsidRDefault="00EE747F" w:rsidP="00EE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FEFC" w14:textId="77777777" w:rsidR="00EE747F" w:rsidRDefault="00EE7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145A" w14:textId="77777777" w:rsidR="00EE747F" w:rsidRDefault="00EE7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81EF" w14:textId="77777777" w:rsidR="00EE747F" w:rsidRDefault="00EE7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E2AE2" w14:textId="77777777" w:rsidR="00EE747F" w:rsidRDefault="00EE747F" w:rsidP="00EE747F">
      <w:pPr>
        <w:spacing w:after="0" w:line="240" w:lineRule="auto"/>
      </w:pPr>
      <w:r>
        <w:separator/>
      </w:r>
    </w:p>
  </w:footnote>
  <w:footnote w:type="continuationSeparator" w:id="0">
    <w:p w14:paraId="688A0C46" w14:textId="77777777" w:rsidR="00EE747F" w:rsidRDefault="00EE747F" w:rsidP="00EE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282B" w14:textId="48D35EE0" w:rsidR="00EE747F" w:rsidRDefault="00EE747F">
    <w:pPr>
      <w:pStyle w:val="Header"/>
    </w:pPr>
    <w:r>
      <w:rPr>
        <w:noProof/>
      </w:rPr>
      <w:pict w14:anchorId="225242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95719" o:spid="_x0000_s2050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SHED, NOT 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17D9" w14:textId="727C04AB" w:rsidR="00EE747F" w:rsidRDefault="00EE747F">
    <w:pPr>
      <w:pStyle w:val="Header"/>
    </w:pPr>
    <w:r>
      <w:rPr>
        <w:noProof/>
      </w:rPr>
      <w:pict w14:anchorId="025784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95720" o:spid="_x0000_s2051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SHED, NOT 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76D7" w14:textId="2C663B5D" w:rsidR="00EE747F" w:rsidRDefault="00EE747F">
    <w:pPr>
      <w:pStyle w:val="Header"/>
    </w:pPr>
    <w:r>
      <w:rPr>
        <w:noProof/>
      </w:rPr>
      <w:pict w14:anchorId="4985C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95718" o:spid="_x0000_s2049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SHED, NOT 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168A"/>
    <w:multiLevelType w:val="hybridMultilevel"/>
    <w:tmpl w:val="0D26DB32"/>
    <w:lvl w:ilvl="0" w:tplc="6B228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71AD7"/>
    <w:multiLevelType w:val="hybridMultilevel"/>
    <w:tmpl w:val="2A84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9B"/>
    <w:rsid w:val="00037F04"/>
    <w:rsid w:val="00065A13"/>
    <w:rsid w:val="00272C38"/>
    <w:rsid w:val="002A6C55"/>
    <w:rsid w:val="002C6EA2"/>
    <w:rsid w:val="00390969"/>
    <w:rsid w:val="00395C30"/>
    <w:rsid w:val="0048158F"/>
    <w:rsid w:val="00482578"/>
    <w:rsid w:val="005B2620"/>
    <w:rsid w:val="00732CBC"/>
    <w:rsid w:val="007B7C8A"/>
    <w:rsid w:val="007E4134"/>
    <w:rsid w:val="008E647E"/>
    <w:rsid w:val="00A57040"/>
    <w:rsid w:val="00A7527B"/>
    <w:rsid w:val="00B071DD"/>
    <w:rsid w:val="00B45612"/>
    <w:rsid w:val="00B4648A"/>
    <w:rsid w:val="00B61B04"/>
    <w:rsid w:val="00BD4DF2"/>
    <w:rsid w:val="00C05325"/>
    <w:rsid w:val="00CB3BC7"/>
    <w:rsid w:val="00CE6336"/>
    <w:rsid w:val="00D951F1"/>
    <w:rsid w:val="00DD3C9B"/>
    <w:rsid w:val="00EE747F"/>
    <w:rsid w:val="00F17666"/>
    <w:rsid w:val="00F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0438AE"/>
  <w15:chartTrackingRefBased/>
  <w15:docId w15:val="{8804B91D-8917-46AE-9E98-E8D7F3DF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7F"/>
  </w:style>
  <w:style w:type="paragraph" w:styleId="Footer">
    <w:name w:val="footer"/>
    <w:basedOn w:val="Normal"/>
    <w:link w:val="FooterChar"/>
    <w:uiPriority w:val="99"/>
    <w:unhideWhenUsed/>
    <w:rsid w:val="00EE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Maples, Sara E</dc:creator>
  <cp:keywords/>
  <dc:description/>
  <cp:lastModifiedBy>Lartius, Hallie J</cp:lastModifiedBy>
  <cp:revision>17</cp:revision>
  <dcterms:created xsi:type="dcterms:W3CDTF">2018-04-23T15:31:00Z</dcterms:created>
  <dcterms:modified xsi:type="dcterms:W3CDTF">2019-05-03T02:21:00Z</dcterms:modified>
</cp:coreProperties>
</file>